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bookmarkStart w:id="0" w:name="_GoBack"/>
      <w:r w:rsidRPr="001B489C">
        <w:rPr>
          <w:b/>
        </w:rPr>
        <w:t>ПРАВИЛА ПОВЕДЕНИЯ И БЕЗОПАСНОСТИ ДЕТЕЙ НА ЛЬДУ В ПЕРИОД ВЕСЕННЕГО ТАЯНИЯ ЛЬДА НА ВОДОЁМАХ</w:t>
      </w:r>
    </w:p>
    <w:bookmarkEnd w:id="0"/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r w:rsidRPr="001B489C">
        <w:rPr>
          <w:b/>
        </w:rPr>
        <w:t>Уважаемые родители!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В связи с потеплением и таяньем льда на водоемах увеличилась опасность гибели детей, поэтому необходимо принять срочные дополнительные меры по обеспечению безопасности пребывания детей вблизи водных объектов. 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</w:t>
      </w:r>
      <w:proofErr w:type="gramStart"/>
      <w:r>
        <w:t>осеннего</w:t>
      </w:r>
      <w:proofErr w:type="gramEnd"/>
      <w: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>
        <w:t>контроль за</w:t>
      </w:r>
      <w:proofErr w:type="gramEnd"/>
      <w:r>
        <w:t xml:space="preserve"> местами игр детей. В этот период </w:t>
      </w:r>
    </w:p>
    <w:p w:rsidR="004B01CD" w:rsidRPr="001B489C" w:rsidRDefault="004B01CD" w:rsidP="004B01CD">
      <w:pPr>
        <w:pStyle w:val="text"/>
        <w:spacing w:before="0" w:after="0"/>
        <w:ind w:firstLine="0"/>
        <w:rPr>
          <w:b/>
        </w:rPr>
      </w:pPr>
      <w:r w:rsidRPr="001B489C">
        <w:rPr>
          <w:b/>
        </w:rPr>
        <w:t>ЗАПРЕЩАЕТСЯ: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Выходить в весенний период на отдаленные водоемы. </w:t>
      </w:r>
    </w:p>
    <w:p w:rsidR="004B01CD" w:rsidRDefault="004B01CD" w:rsidP="004B01CD">
      <w:pPr>
        <w:pStyle w:val="text"/>
        <w:spacing w:before="0" w:after="0"/>
        <w:ind w:firstLine="0"/>
      </w:pPr>
      <w:r>
        <w:t>Переправляться через реку в период ледохода. Подходить близко к реке в местах затора льда, стоять на обрывистом берегу, подвергающемуся разливу и, следовательно, обвалу.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Собираться на мостах, плотинах и запрудах.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Приближаться </w:t>
      </w:r>
      <w:proofErr w:type="gramStart"/>
      <w:r>
        <w:t>к</w:t>
      </w:r>
      <w:proofErr w:type="gramEnd"/>
      <w:r>
        <w:t xml:space="preserve"> ледяным затором, отталкивать льдины от берегов, измерять глубину реки или любого водоема, ходить по льдинам и кататься на них.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Нельзя допускать, чтобы оказался </w:t>
      </w:r>
      <w:r w:rsidRPr="001B489C">
        <w:rPr>
          <w:b/>
        </w:rPr>
        <w:t>РЕБЕНОК НА ЛЬДИНЕ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“героическими поступками”.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4B01CD" w:rsidRDefault="004B01CD" w:rsidP="004B01CD">
      <w:pPr>
        <w:pStyle w:val="text"/>
        <w:spacing w:before="0" w:after="0"/>
        <w:ind w:firstLine="0"/>
        <w:jc w:val="center"/>
      </w:pPr>
      <w:r w:rsidRPr="001B489C">
        <w:rPr>
          <w:b/>
        </w:rPr>
        <w:t>УБЕДИТЕЛЬНАЯ ПРОСЬБА РОДИТЕЛЯМ: не отпускайте детей на лед без присмотра, ОБЪЯСНЯЙТЕ, ЧТО ЭТО ОПАСНО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Не допускайте детей к реке без надзора взрослых, особенно во время ледохода,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Проведите беседу с детьми «О правилах поведения на льду и на воде». Не забывайте, что обязанность каждого родителя – сделать все возможное, чтобы предостеречь детей от происшествий на воде, которые нередко кончаются трагически.</w:t>
      </w:r>
    </w:p>
    <w:p w:rsidR="004B01CD" w:rsidRDefault="004B01CD" w:rsidP="004B01CD">
      <w:pPr>
        <w:pStyle w:val="text"/>
        <w:spacing w:before="0" w:after="0"/>
        <w:ind w:firstLine="0"/>
      </w:pPr>
    </w:p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  <w:sz w:val="28"/>
          <w:szCs w:val="28"/>
        </w:rPr>
      </w:pPr>
      <w:r w:rsidRPr="001B489C">
        <w:rPr>
          <w:b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БЕЗОПАСНОСТИ! СОБЛЮДАЙТЕ ПРАВИЛА ПОВЕДЕНИЯ НА ВОДОЕМАХ ВО ВРЕМЯ ТАЯНИЯ ЛЬДА, РАЗЛИВА РЕК И ОЗЕР!</w:t>
      </w:r>
    </w:p>
    <w:p w:rsidR="00823A43" w:rsidRDefault="00823A43"/>
    <w:sectPr w:rsidR="00823A43" w:rsidSect="00173BCB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A9"/>
    <w:rsid w:val="004B01CD"/>
    <w:rsid w:val="00823A43"/>
    <w:rsid w:val="00A7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B01CD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B01CD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2020-03-07T07:39:00Z</dcterms:created>
  <dcterms:modified xsi:type="dcterms:W3CDTF">2020-03-07T07:39:00Z</dcterms:modified>
</cp:coreProperties>
</file>